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3" w:type="dxa"/>
        <w:tblInd w:w="-142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2619"/>
        <w:gridCol w:w="3867"/>
      </w:tblGrid>
      <w:tr w:rsidR="00091C2F" w:rsidRPr="00385CE9" w:rsidTr="00313E49">
        <w:trPr>
          <w:trHeight w:val="666"/>
        </w:trPr>
        <w:tc>
          <w:tcPr>
            <w:tcW w:w="3397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091C2F" w:rsidRPr="00385CE9" w:rsidRDefault="00091C2F" w:rsidP="00313E49">
            <w:pPr>
              <w:spacing w:after="0" w:line="240" w:lineRule="auto"/>
              <w:ind w:right="-567"/>
              <w:jc w:val="both"/>
              <w:rPr>
                <w:rFonts w:ascii="Verdana" w:eastAsia="Times New Roman" w:hAnsi="Verdana" w:cs="Times New Roman"/>
                <w:b/>
                <w:sz w:val="18"/>
                <w:szCs w:val="18"/>
                <w:lang w:val="en-AU" w:eastAsia="bg-BG"/>
              </w:rPr>
            </w:pPr>
            <w:r w:rsidRPr="00385CE9">
              <w:rPr>
                <w:rFonts w:ascii="Verdana" w:eastAsia="Times New Roman" w:hAnsi="Verdana" w:cs="Times New Roman"/>
                <w:b/>
                <w:sz w:val="18"/>
                <w:szCs w:val="18"/>
                <w:lang w:val="en-AU" w:eastAsia="bg-BG"/>
              </w:rPr>
              <w:t>ОБЩИНА НОВА ЗАГОРА</w:t>
            </w:r>
          </w:p>
          <w:p w:rsidR="00091C2F" w:rsidRPr="00385CE9" w:rsidRDefault="00091C2F" w:rsidP="00313E49">
            <w:pPr>
              <w:spacing w:after="0" w:line="240" w:lineRule="auto"/>
              <w:ind w:right="-567"/>
              <w:jc w:val="both"/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</w:pPr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  <w:t xml:space="preserve">8900 </w:t>
            </w:r>
            <w:proofErr w:type="spellStart"/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  <w:t>Нова</w:t>
            </w:r>
            <w:proofErr w:type="spellEnd"/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  <w:t xml:space="preserve"> </w:t>
            </w:r>
            <w:proofErr w:type="spellStart"/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  <w:t>Загора</w:t>
            </w:r>
            <w:proofErr w:type="spellEnd"/>
          </w:p>
          <w:p w:rsidR="00091C2F" w:rsidRPr="00385CE9" w:rsidRDefault="00091C2F" w:rsidP="00313E49">
            <w:pPr>
              <w:spacing w:after="0" w:line="240" w:lineRule="auto"/>
              <w:ind w:right="-567"/>
              <w:jc w:val="both"/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</w:pPr>
            <w:proofErr w:type="spellStart"/>
            <w:proofErr w:type="gramStart"/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  <w:t>ул</w:t>
            </w:r>
            <w:proofErr w:type="spellEnd"/>
            <w:proofErr w:type="gramEnd"/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  <w:t xml:space="preserve">. „24-ти </w:t>
            </w:r>
            <w:proofErr w:type="spellStart"/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  <w:t>май</w:t>
            </w:r>
            <w:proofErr w:type="spellEnd"/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  <w:t>” №1</w:t>
            </w:r>
          </w:p>
          <w:p w:rsidR="00091C2F" w:rsidRPr="00385CE9" w:rsidRDefault="00091C2F" w:rsidP="00313E49">
            <w:pPr>
              <w:spacing w:after="0" w:line="240" w:lineRule="auto"/>
              <w:ind w:right="-567"/>
              <w:jc w:val="both"/>
              <w:rPr>
                <w:rFonts w:ascii="Verdana" w:eastAsia="Times New Roman" w:hAnsi="Verdana" w:cs="Arial"/>
                <w:sz w:val="18"/>
                <w:szCs w:val="18"/>
                <w:lang w:val="en-AU" w:eastAsia="bg-BG"/>
              </w:rPr>
            </w:pPr>
            <w:proofErr w:type="spellStart"/>
            <w:proofErr w:type="gramStart"/>
            <w:r w:rsidRPr="00385CE9">
              <w:rPr>
                <w:rFonts w:ascii="Verdana" w:eastAsia="Times New Roman" w:hAnsi="Verdana" w:cs="Arial"/>
                <w:sz w:val="18"/>
                <w:szCs w:val="18"/>
                <w:lang w:val="en-AU" w:eastAsia="bg-BG"/>
              </w:rPr>
              <w:t>тел</w:t>
            </w:r>
            <w:proofErr w:type="spellEnd"/>
            <w:proofErr w:type="gramEnd"/>
            <w:r w:rsidRPr="00385CE9">
              <w:rPr>
                <w:rFonts w:ascii="Verdana" w:eastAsia="Times New Roman" w:hAnsi="Verdana" w:cs="Arial"/>
                <w:sz w:val="18"/>
                <w:szCs w:val="18"/>
                <w:lang w:val="en-AU" w:eastAsia="bg-BG"/>
              </w:rPr>
              <w:t xml:space="preserve">. 0457/62121, </w:t>
            </w:r>
            <w:proofErr w:type="spellStart"/>
            <w:r w:rsidRPr="00385CE9">
              <w:rPr>
                <w:rFonts w:ascii="Verdana" w:eastAsia="Times New Roman" w:hAnsi="Verdana" w:cs="Arial"/>
                <w:sz w:val="18"/>
                <w:szCs w:val="18"/>
                <w:lang w:val="en-AU" w:eastAsia="bg-BG"/>
              </w:rPr>
              <w:t>факс</w:t>
            </w:r>
            <w:proofErr w:type="spellEnd"/>
            <w:r w:rsidRPr="00385CE9">
              <w:rPr>
                <w:rFonts w:ascii="Verdana" w:eastAsia="Times New Roman" w:hAnsi="Verdana" w:cs="Arial"/>
                <w:sz w:val="18"/>
                <w:szCs w:val="18"/>
                <w:lang w:val="en-AU" w:eastAsia="bg-BG"/>
              </w:rPr>
              <w:t xml:space="preserve"> </w:t>
            </w:r>
            <w:r w:rsidRPr="00385CE9">
              <w:rPr>
                <w:rFonts w:ascii="Verdana" w:eastAsia="Times New Roman" w:hAnsi="Verdana" w:cs="Arial"/>
                <w:sz w:val="18"/>
                <w:szCs w:val="18"/>
                <w:lang w:val="it-IT" w:eastAsia="bg-BG"/>
              </w:rPr>
              <w:t>0457/</w:t>
            </w:r>
            <w:r w:rsidRPr="00385CE9">
              <w:rPr>
                <w:rFonts w:ascii="Verdana" w:eastAsia="Times New Roman" w:hAnsi="Verdana" w:cs="Arial"/>
                <w:sz w:val="18"/>
                <w:szCs w:val="18"/>
                <w:lang w:val="en-AU" w:eastAsia="bg-BG"/>
              </w:rPr>
              <w:t>64303</w:t>
            </w:r>
          </w:p>
          <w:p w:rsidR="00091C2F" w:rsidRPr="00385CE9" w:rsidRDefault="00091C2F" w:rsidP="00313E49">
            <w:pPr>
              <w:spacing w:after="0" w:line="240" w:lineRule="auto"/>
              <w:ind w:right="-567"/>
              <w:jc w:val="both"/>
              <w:rPr>
                <w:rFonts w:ascii="Verdana" w:eastAsia="Times New Roman" w:hAnsi="Verdana" w:cs="Arial"/>
                <w:sz w:val="18"/>
                <w:szCs w:val="18"/>
                <w:lang w:val="en-AU" w:eastAsia="bg-BG"/>
              </w:rPr>
            </w:pPr>
            <w:r w:rsidRPr="00385CE9">
              <w:rPr>
                <w:rFonts w:ascii="Verdana" w:eastAsia="Times New Roman" w:hAnsi="Verdana" w:cs="Arial"/>
                <w:sz w:val="18"/>
                <w:szCs w:val="18"/>
                <w:lang w:val="it-IT" w:eastAsia="bg-BG"/>
              </w:rPr>
              <w:t xml:space="preserve">e-mail: </w:t>
            </w:r>
            <w:r>
              <w:fldChar w:fldCharType="begin"/>
            </w:r>
            <w:r>
              <w:instrText xml:space="preserve"> HYPERLINK "mailto:obshtina@nova-zagora.org" </w:instrText>
            </w:r>
            <w:r>
              <w:fldChar w:fldCharType="separate"/>
            </w:r>
            <w:r w:rsidRPr="00385CE9">
              <w:rPr>
                <w:rFonts w:ascii="Verdana" w:eastAsia="Times New Roman" w:hAnsi="Verdana" w:cs="Arial"/>
                <w:color w:val="144084"/>
                <w:sz w:val="18"/>
                <w:szCs w:val="18"/>
                <w:lang w:val="it-IT" w:eastAsia="bg-BG"/>
              </w:rPr>
              <w:t>obshtina@nova-zagora.org</w:t>
            </w:r>
            <w:r>
              <w:rPr>
                <w:rFonts w:ascii="Verdana" w:eastAsia="Times New Roman" w:hAnsi="Verdana" w:cs="Arial"/>
                <w:color w:val="144084"/>
                <w:sz w:val="18"/>
                <w:szCs w:val="18"/>
                <w:lang w:val="it-IT" w:eastAsia="bg-BG"/>
              </w:rPr>
              <w:fldChar w:fldCharType="end"/>
            </w:r>
          </w:p>
          <w:p w:rsidR="00091C2F" w:rsidRPr="00385CE9" w:rsidRDefault="00091C2F" w:rsidP="00313E49">
            <w:pPr>
              <w:spacing w:after="0" w:line="240" w:lineRule="auto"/>
              <w:ind w:right="-567"/>
              <w:jc w:val="both"/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</w:pPr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US" w:eastAsia="bg-BG"/>
              </w:rPr>
              <w:t>http</w:t>
            </w:r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  <w:t>://</w:t>
            </w:r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US" w:eastAsia="bg-BG"/>
              </w:rPr>
              <w:t>www</w:t>
            </w:r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  <w:t>.</w:t>
            </w:r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US" w:eastAsia="bg-BG"/>
              </w:rPr>
              <w:t>nova</w:t>
            </w:r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  <w:t>-</w:t>
            </w:r>
            <w:proofErr w:type="spellStart"/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US" w:eastAsia="bg-BG"/>
              </w:rPr>
              <w:t>zagora</w:t>
            </w:r>
            <w:proofErr w:type="spellEnd"/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  <w:t>.</w:t>
            </w:r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US" w:eastAsia="bg-BG"/>
              </w:rPr>
              <w:t>org</w:t>
            </w:r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  <w:t>/</w:t>
            </w:r>
          </w:p>
        </w:tc>
        <w:tc>
          <w:tcPr>
            <w:tcW w:w="2619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091C2F" w:rsidRPr="00385CE9" w:rsidRDefault="00091C2F" w:rsidP="00313E49">
            <w:pPr>
              <w:spacing w:after="0" w:line="240" w:lineRule="auto"/>
              <w:ind w:left="647" w:right="-567"/>
              <w:jc w:val="both"/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</w:pPr>
            <w:r w:rsidRPr="00385CE9">
              <w:rPr>
                <w:rFonts w:ascii="Verdana" w:eastAsia="Times New Roman" w:hAnsi="Verdana" w:cs="Times New Roman"/>
                <w:noProof/>
                <w:sz w:val="18"/>
                <w:szCs w:val="18"/>
                <w:lang w:eastAsia="bg-BG"/>
              </w:rPr>
              <w:drawing>
                <wp:inline distT="0" distB="0" distL="0" distR="0" wp14:anchorId="6C8B00A7" wp14:editId="2BA4FEEE">
                  <wp:extent cx="868045" cy="914400"/>
                  <wp:effectExtent l="0" t="0" r="8255" b="0"/>
                  <wp:docPr id="6" name="Картина 6" descr="Герб лого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Герб лого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04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7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091C2F" w:rsidRPr="00385CE9" w:rsidRDefault="00091C2F" w:rsidP="00313E49">
            <w:pPr>
              <w:spacing w:after="0" w:line="240" w:lineRule="auto"/>
              <w:ind w:right="-567"/>
              <w:jc w:val="both"/>
              <w:rPr>
                <w:rFonts w:ascii="Verdana" w:eastAsia="Times New Roman" w:hAnsi="Verdana" w:cs="Times New Roman"/>
                <w:b/>
                <w:sz w:val="18"/>
                <w:szCs w:val="18"/>
                <w:lang w:val="it-IT" w:eastAsia="bg-BG"/>
              </w:rPr>
            </w:pPr>
            <w:r w:rsidRPr="00385CE9">
              <w:rPr>
                <w:rFonts w:ascii="Verdana" w:eastAsia="Times New Roman" w:hAnsi="Verdana" w:cs="Times New Roman"/>
                <w:b/>
                <w:sz w:val="18"/>
                <w:szCs w:val="18"/>
                <w:lang w:val="it-IT" w:eastAsia="bg-BG"/>
              </w:rPr>
              <w:t>NOVA ZAGORA MUNICIPALITY</w:t>
            </w:r>
          </w:p>
          <w:p w:rsidR="00091C2F" w:rsidRPr="00385CE9" w:rsidRDefault="00091C2F" w:rsidP="00313E49">
            <w:pPr>
              <w:spacing w:after="0" w:line="240" w:lineRule="auto"/>
              <w:ind w:right="-567"/>
              <w:jc w:val="both"/>
              <w:rPr>
                <w:rFonts w:ascii="Verdana" w:eastAsia="Times New Roman" w:hAnsi="Verdana" w:cs="Times New Roman"/>
                <w:sz w:val="18"/>
                <w:szCs w:val="18"/>
                <w:lang w:val="it-IT" w:eastAsia="bg-BG"/>
              </w:rPr>
            </w:pPr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  <w:t xml:space="preserve">8900 </w:t>
            </w:r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it-IT" w:eastAsia="bg-BG"/>
              </w:rPr>
              <w:t>Nova Zagora</w:t>
            </w:r>
          </w:p>
          <w:p w:rsidR="00091C2F" w:rsidRPr="00385CE9" w:rsidRDefault="00091C2F" w:rsidP="00313E49">
            <w:pPr>
              <w:spacing w:after="0" w:line="240" w:lineRule="auto"/>
              <w:ind w:right="-567"/>
              <w:jc w:val="both"/>
              <w:rPr>
                <w:rFonts w:ascii="Verdana" w:eastAsia="Times New Roman" w:hAnsi="Verdana" w:cs="Times New Roman"/>
                <w:sz w:val="18"/>
                <w:szCs w:val="18"/>
                <w:lang w:val="it-IT" w:eastAsia="bg-BG"/>
              </w:rPr>
            </w:pPr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US" w:eastAsia="bg-BG"/>
              </w:rPr>
              <w:t>1 “</w:t>
            </w:r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  <w:t>24</w:t>
            </w:r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it-IT" w:eastAsia="bg-BG"/>
              </w:rPr>
              <w:t xml:space="preserve"> </w:t>
            </w:r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US" w:eastAsia="bg-BG"/>
              </w:rPr>
              <w:t>May” St.</w:t>
            </w:r>
          </w:p>
          <w:p w:rsidR="00091C2F" w:rsidRPr="00385CE9" w:rsidRDefault="00091C2F" w:rsidP="00313E49">
            <w:pPr>
              <w:spacing w:after="0" w:line="240" w:lineRule="auto"/>
              <w:ind w:right="-567"/>
              <w:jc w:val="both"/>
              <w:rPr>
                <w:rFonts w:ascii="Verdana" w:eastAsia="Times New Roman" w:hAnsi="Verdana" w:cs="Arial"/>
                <w:sz w:val="18"/>
                <w:szCs w:val="18"/>
                <w:lang w:eastAsia="bg-BG"/>
              </w:rPr>
            </w:pPr>
            <w:r w:rsidRPr="00385CE9">
              <w:rPr>
                <w:rFonts w:ascii="Verdana" w:eastAsia="Times New Roman" w:hAnsi="Verdana" w:cs="Arial"/>
                <w:sz w:val="18"/>
                <w:szCs w:val="18"/>
                <w:lang w:val="it-IT" w:eastAsia="bg-BG"/>
              </w:rPr>
              <w:t>tel</w:t>
            </w:r>
            <w:r w:rsidRPr="00385CE9">
              <w:rPr>
                <w:rFonts w:ascii="Verdana" w:eastAsia="Times New Roman" w:hAnsi="Verdana" w:cs="Arial"/>
                <w:sz w:val="18"/>
                <w:szCs w:val="18"/>
                <w:lang w:val="en-AU" w:eastAsia="bg-BG"/>
              </w:rPr>
              <w:t xml:space="preserve">. </w:t>
            </w:r>
            <w:r w:rsidRPr="00385CE9">
              <w:rPr>
                <w:rFonts w:ascii="Verdana" w:eastAsia="Times New Roman" w:hAnsi="Verdana" w:cs="Arial"/>
                <w:sz w:val="18"/>
                <w:szCs w:val="18"/>
                <w:lang w:val="it-IT" w:eastAsia="bg-BG"/>
              </w:rPr>
              <w:t xml:space="preserve">+359 </w:t>
            </w:r>
            <w:r w:rsidRPr="00385CE9">
              <w:rPr>
                <w:rFonts w:ascii="Verdana" w:eastAsia="Times New Roman" w:hAnsi="Verdana" w:cs="Arial"/>
                <w:sz w:val="18"/>
                <w:szCs w:val="18"/>
                <w:lang w:val="en-AU" w:eastAsia="bg-BG"/>
              </w:rPr>
              <w:t xml:space="preserve">0457/62121, </w:t>
            </w:r>
            <w:r w:rsidRPr="00385CE9">
              <w:rPr>
                <w:rFonts w:ascii="Verdana" w:eastAsia="Times New Roman" w:hAnsi="Verdana" w:cs="Arial"/>
                <w:sz w:val="18"/>
                <w:szCs w:val="18"/>
                <w:lang w:val="en-US" w:eastAsia="bg-BG"/>
              </w:rPr>
              <w:t xml:space="preserve">fax </w:t>
            </w:r>
            <w:r w:rsidRPr="00385CE9">
              <w:rPr>
                <w:rFonts w:ascii="Verdana" w:eastAsia="Times New Roman" w:hAnsi="Verdana" w:cs="Arial"/>
                <w:sz w:val="18"/>
                <w:szCs w:val="18"/>
                <w:lang w:val="it-IT" w:eastAsia="bg-BG"/>
              </w:rPr>
              <w:t>+ 359 0457/</w:t>
            </w:r>
            <w:r w:rsidRPr="00385CE9">
              <w:rPr>
                <w:rFonts w:ascii="Verdana" w:eastAsia="Times New Roman" w:hAnsi="Verdana" w:cs="Arial"/>
                <w:sz w:val="18"/>
                <w:szCs w:val="18"/>
                <w:lang w:val="en-AU" w:eastAsia="bg-BG"/>
              </w:rPr>
              <w:t>64303</w:t>
            </w:r>
          </w:p>
          <w:p w:rsidR="00091C2F" w:rsidRPr="00385CE9" w:rsidRDefault="00091C2F" w:rsidP="00313E49">
            <w:pPr>
              <w:spacing w:after="0" w:line="240" w:lineRule="auto"/>
              <w:ind w:right="-567"/>
              <w:jc w:val="both"/>
              <w:rPr>
                <w:rFonts w:ascii="Verdana" w:eastAsia="Times New Roman" w:hAnsi="Verdana" w:cs="Arial"/>
                <w:sz w:val="18"/>
                <w:szCs w:val="18"/>
                <w:lang w:val="en-AU" w:eastAsia="bg-BG"/>
              </w:rPr>
            </w:pPr>
            <w:r w:rsidRPr="00385CE9">
              <w:rPr>
                <w:rFonts w:ascii="Verdana" w:eastAsia="Times New Roman" w:hAnsi="Verdana" w:cs="Arial"/>
                <w:sz w:val="18"/>
                <w:szCs w:val="18"/>
                <w:lang w:val="it-IT" w:eastAsia="bg-BG"/>
              </w:rPr>
              <w:t xml:space="preserve">e-mail: </w:t>
            </w:r>
            <w:r>
              <w:fldChar w:fldCharType="begin"/>
            </w:r>
            <w:r>
              <w:instrText xml:space="preserve"> HYPERLINK "mailto:obshtina@nova-zagora.org" </w:instrText>
            </w:r>
            <w:r>
              <w:fldChar w:fldCharType="separate"/>
            </w:r>
            <w:r w:rsidRPr="00385CE9">
              <w:rPr>
                <w:rFonts w:ascii="Verdana" w:eastAsia="Times New Roman" w:hAnsi="Verdana" w:cs="Arial"/>
                <w:color w:val="144084"/>
                <w:sz w:val="18"/>
                <w:szCs w:val="18"/>
                <w:lang w:val="it-IT" w:eastAsia="bg-BG"/>
              </w:rPr>
              <w:t>obshtina@nova-zagora.org</w:t>
            </w:r>
            <w:r>
              <w:rPr>
                <w:rFonts w:ascii="Verdana" w:eastAsia="Times New Roman" w:hAnsi="Verdana" w:cs="Arial"/>
                <w:color w:val="144084"/>
                <w:sz w:val="18"/>
                <w:szCs w:val="18"/>
                <w:lang w:val="it-IT" w:eastAsia="bg-BG"/>
              </w:rPr>
              <w:fldChar w:fldCharType="end"/>
            </w:r>
          </w:p>
          <w:p w:rsidR="00091C2F" w:rsidRPr="00385CE9" w:rsidRDefault="00091C2F" w:rsidP="00313E49">
            <w:pPr>
              <w:spacing w:after="0" w:line="240" w:lineRule="auto"/>
              <w:ind w:right="-567"/>
              <w:jc w:val="both"/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</w:pPr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US" w:eastAsia="bg-BG"/>
              </w:rPr>
              <w:t>http</w:t>
            </w:r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  <w:t>://</w:t>
            </w:r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US" w:eastAsia="bg-BG"/>
              </w:rPr>
              <w:t>www</w:t>
            </w:r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  <w:t>.</w:t>
            </w:r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US" w:eastAsia="bg-BG"/>
              </w:rPr>
              <w:t>nova</w:t>
            </w:r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  <w:t>-</w:t>
            </w:r>
            <w:proofErr w:type="spellStart"/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US" w:eastAsia="bg-BG"/>
              </w:rPr>
              <w:t>zagora</w:t>
            </w:r>
            <w:proofErr w:type="spellEnd"/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  <w:t>.</w:t>
            </w:r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US" w:eastAsia="bg-BG"/>
              </w:rPr>
              <w:t>org</w:t>
            </w:r>
            <w:r w:rsidRPr="00385CE9"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  <w:t>/</w:t>
            </w:r>
          </w:p>
        </w:tc>
      </w:tr>
    </w:tbl>
    <w:p w:rsidR="00091C2F" w:rsidRPr="000745B0" w:rsidRDefault="00091C2F" w:rsidP="00091C2F">
      <w:pPr>
        <w:spacing w:after="0" w:line="240" w:lineRule="auto"/>
        <w:ind w:right="-567"/>
        <w:jc w:val="both"/>
        <w:rPr>
          <w:rFonts w:ascii="Verdana" w:eastAsia="Times New Roman" w:hAnsi="Verdana" w:cs="Times New Roman"/>
          <w:b/>
          <w:spacing w:val="120"/>
          <w:sz w:val="20"/>
          <w:szCs w:val="20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91C2F" w:rsidRDefault="00091C2F" w:rsidP="00091C2F">
      <w:pPr>
        <w:spacing w:after="0" w:line="240" w:lineRule="auto"/>
        <w:ind w:right="-567"/>
        <w:jc w:val="center"/>
        <w:rPr>
          <w:rFonts w:ascii="Verdana" w:eastAsia="Times New Roman" w:hAnsi="Verdana" w:cs="Times New Roman"/>
          <w:b/>
          <w:spacing w:val="120"/>
          <w:sz w:val="28"/>
          <w:szCs w:val="28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91C2F" w:rsidRPr="000745B0" w:rsidRDefault="00091C2F" w:rsidP="00091C2F">
      <w:pPr>
        <w:spacing w:after="0" w:line="240" w:lineRule="auto"/>
        <w:ind w:right="-567"/>
        <w:jc w:val="center"/>
        <w:rPr>
          <w:rFonts w:ascii="Verdana" w:eastAsia="Times New Roman" w:hAnsi="Verdana" w:cs="Times New Roman"/>
          <w:b/>
          <w:spacing w:val="120"/>
          <w:sz w:val="28"/>
          <w:szCs w:val="28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745B0">
        <w:rPr>
          <w:rFonts w:ascii="Verdana" w:eastAsia="Times New Roman" w:hAnsi="Verdana" w:cs="Times New Roman"/>
          <w:b/>
          <w:spacing w:val="120"/>
          <w:sz w:val="28"/>
          <w:szCs w:val="28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ЗАПОВЕД</w:t>
      </w:r>
    </w:p>
    <w:p w:rsidR="00091C2F" w:rsidRDefault="00091C2F" w:rsidP="00091C2F">
      <w:pPr>
        <w:ind w:right="-567"/>
        <w:jc w:val="center"/>
        <w:rPr>
          <w:rFonts w:ascii="Verdana" w:hAnsi="Verdana"/>
          <w:sz w:val="20"/>
          <w:szCs w:val="20"/>
          <w:lang w:val="ru-RU"/>
        </w:rPr>
      </w:pPr>
    </w:p>
    <w:p w:rsidR="00091C2F" w:rsidRPr="000745B0" w:rsidRDefault="00091C2F" w:rsidP="00091C2F">
      <w:pPr>
        <w:ind w:right="-567"/>
        <w:jc w:val="center"/>
        <w:rPr>
          <w:rFonts w:ascii="Verdana" w:hAnsi="Verdana"/>
          <w:sz w:val="20"/>
          <w:szCs w:val="20"/>
          <w:lang w:val="ru-RU"/>
        </w:rPr>
      </w:pPr>
      <w:r w:rsidRPr="000745B0">
        <w:rPr>
          <w:rFonts w:ascii="Verdana" w:hAnsi="Verdana"/>
          <w:sz w:val="20"/>
          <w:szCs w:val="20"/>
          <w:lang w:val="ru-RU"/>
        </w:rPr>
        <w:t>№ РД-12-</w:t>
      </w:r>
      <w:r>
        <w:rPr>
          <w:rFonts w:ascii="Verdana" w:hAnsi="Verdana"/>
          <w:sz w:val="20"/>
          <w:szCs w:val="20"/>
        </w:rPr>
        <w:t>981</w:t>
      </w:r>
      <w:r>
        <w:rPr>
          <w:rFonts w:ascii="Verdana" w:hAnsi="Verdana"/>
          <w:sz w:val="20"/>
          <w:szCs w:val="20"/>
          <w:lang w:val="ru-RU"/>
        </w:rPr>
        <w:t>/15</w:t>
      </w:r>
      <w:r w:rsidRPr="000745B0">
        <w:rPr>
          <w:rFonts w:ascii="Verdana" w:hAnsi="Verdana"/>
          <w:sz w:val="20"/>
          <w:szCs w:val="20"/>
          <w:lang w:val="ru-RU"/>
        </w:rPr>
        <w:t>.11.20</w:t>
      </w:r>
      <w:r w:rsidRPr="000745B0">
        <w:rPr>
          <w:rFonts w:ascii="Verdana" w:hAnsi="Verdana"/>
          <w:sz w:val="20"/>
          <w:szCs w:val="20"/>
        </w:rPr>
        <w:t>23</w:t>
      </w:r>
      <w:r w:rsidRPr="000745B0">
        <w:rPr>
          <w:rFonts w:ascii="Verdana" w:hAnsi="Verdana"/>
          <w:sz w:val="20"/>
          <w:szCs w:val="20"/>
          <w:lang w:val="ru-RU"/>
        </w:rPr>
        <w:t xml:space="preserve"> год.</w:t>
      </w:r>
    </w:p>
    <w:p w:rsidR="00091C2F" w:rsidRDefault="00091C2F" w:rsidP="00091C2F">
      <w:pPr>
        <w:widowControl w:val="0"/>
        <w:tabs>
          <w:tab w:val="left" w:pos="9214"/>
        </w:tabs>
        <w:spacing w:after="260" w:line="240" w:lineRule="atLeast"/>
        <w:ind w:right="-567" w:firstLine="852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На основание чл. 14, ал. 7 от ЗОС, чл. 12, ал. 1 и чл. 43, ал. 1 от НРПУРОИ на Община Нова Загора и 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Р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ешения 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№ 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41/25.01.2008 г. и 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№ 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924/25.09.2023 г. на Общински съвет - Нова Загора</w:t>
      </w:r>
    </w:p>
    <w:p w:rsidR="00091C2F" w:rsidRPr="000745B0" w:rsidRDefault="00091C2F" w:rsidP="00091C2F">
      <w:pPr>
        <w:widowControl w:val="0"/>
        <w:tabs>
          <w:tab w:val="left" w:pos="9214"/>
        </w:tabs>
        <w:spacing w:after="260" w:line="240" w:lineRule="atLeast"/>
        <w:ind w:right="-567" w:firstLine="852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091C2F" w:rsidRPr="0030687E" w:rsidRDefault="00091C2F" w:rsidP="00091C2F">
      <w:pPr>
        <w:widowControl w:val="0"/>
        <w:spacing w:after="0" w:line="240" w:lineRule="auto"/>
        <w:ind w:right="-567"/>
        <w:jc w:val="center"/>
        <w:rPr>
          <w:rFonts w:ascii="Verdana" w:eastAsia="Times New Roman" w:hAnsi="Verdana" w:cs="Times New Roman"/>
          <w:b/>
          <w:color w:val="000000"/>
          <w:spacing w:val="70"/>
          <w:sz w:val="24"/>
          <w:szCs w:val="24"/>
          <w:lang w:val="ru-RU" w:eastAsia="ru-RU"/>
        </w:rPr>
      </w:pPr>
      <w:r w:rsidRPr="0030687E">
        <w:rPr>
          <w:rFonts w:ascii="Verdana" w:eastAsia="Times New Roman" w:hAnsi="Verdana" w:cs="Times New Roman"/>
          <w:b/>
          <w:color w:val="000000"/>
          <w:spacing w:val="70"/>
          <w:sz w:val="24"/>
          <w:szCs w:val="24"/>
          <w:lang w:val="ru-RU" w:eastAsia="ru-RU"/>
        </w:rPr>
        <w:t>ОТКРИВАМ:</w:t>
      </w:r>
    </w:p>
    <w:p w:rsidR="00091C2F" w:rsidRPr="000745B0" w:rsidRDefault="00091C2F" w:rsidP="00091C2F">
      <w:pPr>
        <w:widowControl w:val="0"/>
        <w:tabs>
          <w:tab w:val="left" w:pos="4111"/>
        </w:tabs>
        <w:spacing w:after="0" w:line="240" w:lineRule="auto"/>
        <w:ind w:right="-567" w:firstLine="1418"/>
        <w:jc w:val="center"/>
        <w:rPr>
          <w:rFonts w:ascii="Verdana" w:eastAsia="Times New Roman" w:hAnsi="Verdana" w:cs="Times New Roman"/>
          <w:b/>
          <w:color w:val="000000"/>
          <w:spacing w:val="70"/>
          <w:sz w:val="20"/>
          <w:szCs w:val="20"/>
          <w:lang w:val="ru-RU" w:eastAsia="ru-RU"/>
        </w:rPr>
      </w:pPr>
    </w:p>
    <w:p w:rsidR="00091C2F" w:rsidRDefault="00091C2F" w:rsidP="00091C2F">
      <w:pPr>
        <w:widowControl w:val="0"/>
        <w:tabs>
          <w:tab w:val="left" w:pos="10206"/>
        </w:tabs>
        <w:spacing w:after="0" w:line="240" w:lineRule="auto"/>
        <w:ind w:right="-567" w:firstLine="852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Процедура за провеждане на публичен търг с явно наддаване за отдаване под наем 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за извършване на дейностите напояване, </w:t>
      </w:r>
      <w:proofErr w:type="spellStart"/>
      <w:r>
        <w:rPr>
          <w:rFonts w:ascii="Verdana" w:eastAsia="Times New Roman" w:hAnsi="Verdana" w:cs="Times New Roman"/>
          <w:sz w:val="20"/>
          <w:szCs w:val="20"/>
          <w:lang w:eastAsia="bg-BG"/>
        </w:rPr>
        <w:t>аквакултури</w:t>
      </w:r>
      <w:proofErr w:type="spellEnd"/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, </w:t>
      </w:r>
      <w:proofErr w:type="spellStart"/>
      <w:r w:rsidRPr="000745B0">
        <w:rPr>
          <w:rFonts w:ascii="Verdana" w:eastAsia="Times New Roman" w:hAnsi="Verdana" w:cs="Times New Roman"/>
          <w:sz w:val="20"/>
          <w:szCs w:val="20"/>
          <w:lang w:val="en-US" w:eastAsia="bg-BG"/>
        </w:rPr>
        <w:t>свързани</w:t>
      </w:r>
      <w:proofErr w:type="spellEnd"/>
      <w:r w:rsidRPr="000745B0">
        <w:rPr>
          <w:rFonts w:ascii="Verdana" w:eastAsia="Times New Roman" w:hAnsi="Verdana" w:cs="Times New Roman"/>
          <w:sz w:val="20"/>
          <w:szCs w:val="20"/>
          <w:lang w:val="en-US" w:eastAsia="bg-BG"/>
        </w:rPr>
        <w:t xml:space="preserve"> с </w:t>
      </w:r>
      <w:proofErr w:type="spellStart"/>
      <w:r w:rsidRPr="000745B0">
        <w:rPr>
          <w:rFonts w:ascii="Verdana" w:eastAsia="Times New Roman" w:hAnsi="Verdana" w:cs="Times New Roman"/>
          <w:sz w:val="20"/>
          <w:szCs w:val="20"/>
          <w:lang w:val="en-US" w:eastAsia="bg-BG"/>
        </w:rPr>
        <w:t>развъждането</w:t>
      </w:r>
      <w:proofErr w:type="spellEnd"/>
      <w:r w:rsidRPr="000745B0">
        <w:rPr>
          <w:rFonts w:ascii="Verdana" w:eastAsia="Times New Roman" w:hAnsi="Verdana" w:cs="Times New Roman"/>
          <w:sz w:val="20"/>
          <w:szCs w:val="20"/>
          <w:lang w:val="en-US" w:eastAsia="bg-BG"/>
        </w:rPr>
        <w:t xml:space="preserve"> и </w:t>
      </w:r>
      <w:proofErr w:type="spellStart"/>
      <w:r w:rsidRPr="000745B0">
        <w:rPr>
          <w:rFonts w:ascii="Verdana" w:eastAsia="Times New Roman" w:hAnsi="Verdana" w:cs="Times New Roman"/>
          <w:sz w:val="20"/>
          <w:szCs w:val="20"/>
          <w:lang w:val="en-US" w:eastAsia="bg-BG"/>
        </w:rPr>
        <w:t>отглеждането</w:t>
      </w:r>
      <w:proofErr w:type="spellEnd"/>
      <w:r w:rsidRPr="000745B0">
        <w:rPr>
          <w:rFonts w:ascii="Verdana" w:eastAsia="Times New Roman" w:hAnsi="Verdana" w:cs="Times New Roman"/>
          <w:sz w:val="20"/>
          <w:szCs w:val="20"/>
          <w:lang w:val="en-US" w:eastAsia="bg-BG"/>
        </w:rPr>
        <w:t xml:space="preserve"> на </w:t>
      </w:r>
      <w:proofErr w:type="spellStart"/>
      <w:r w:rsidRPr="000745B0">
        <w:rPr>
          <w:rFonts w:ascii="Verdana" w:eastAsia="Times New Roman" w:hAnsi="Verdana" w:cs="Times New Roman"/>
          <w:sz w:val="20"/>
          <w:szCs w:val="20"/>
          <w:lang w:val="en-US" w:eastAsia="bg-BG"/>
        </w:rPr>
        <w:t>риби</w:t>
      </w:r>
      <w:proofErr w:type="spellEnd"/>
      <w:r w:rsidRPr="000745B0">
        <w:rPr>
          <w:rFonts w:ascii="Verdana" w:eastAsia="Times New Roman" w:hAnsi="Verdana" w:cs="Times New Roman"/>
          <w:sz w:val="20"/>
          <w:szCs w:val="20"/>
          <w:lang w:val="en-US" w:eastAsia="bg-BG"/>
        </w:rPr>
        <w:t xml:space="preserve"> и </w:t>
      </w:r>
      <w:proofErr w:type="spellStart"/>
      <w:r w:rsidRPr="000745B0">
        <w:rPr>
          <w:rFonts w:ascii="Verdana" w:eastAsia="Times New Roman" w:hAnsi="Verdana" w:cs="Times New Roman"/>
          <w:sz w:val="20"/>
          <w:szCs w:val="20"/>
          <w:lang w:val="en-US" w:eastAsia="bg-BG"/>
        </w:rPr>
        <w:t>други</w:t>
      </w:r>
      <w:proofErr w:type="spellEnd"/>
      <w:r w:rsidRPr="000745B0">
        <w:rPr>
          <w:rFonts w:ascii="Verdana" w:eastAsia="Times New Roman" w:hAnsi="Verdana" w:cs="Times New Roman"/>
          <w:sz w:val="20"/>
          <w:szCs w:val="20"/>
          <w:lang w:val="en-US" w:eastAsia="bg-BG"/>
        </w:rPr>
        <w:t xml:space="preserve"> </w:t>
      </w:r>
      <w:proofErr w:type="spellStart"/>
      <w:r w:rsidRPr="000745B0">
        <w:rPr>
          <w:rFonts w:ascii="Verdana" w:eastAsia="Times New Roman" w:hAnsi="Verdana" w:cs="Times New Roman"/>
          <w:sz w:val="20"/>
          <w:szCs w:val="20"/>
          <w:lang w:val="en-US" w:eastAsia="bg-BG"/>
        </w:rPr>
        <w:t>водни</w:t>
      </w:r>
      <w:proofErr w:type="spellEnd"/>
      <w:r w:rsidRPr="000745B0">
        <w:rPr>
          <w:rFonts w:ascii="Verdana" w:eastAsia="Times New Roman" w:hAnsi="Verdana" w:cs="Times New Roman"/>
          <w:sz w:val="20"/>
          <w:szCs w:val="20"/>
          <w:lang w:val="en-US" w:eastAsia="bg-BG"/>
        </w:rPr>
        <w:t xml:space="preserve"> </w:t>
      </w:r>
      <w:proofErr w:type="spellStart"/>
      <w:r w:rsidRPr="000745B0">
        <w:rPr>
          <w:rFonts w:ascii="Verdana" w:eastAsia="Times New Roman" w:hAnsi="Verdana" w:cs="Times New Roman"/>
          <w:sz w:val="20"/>
          <w:szCs w:val="20"/>
          <w:lang w:val="en-US" w:eastAsia="bg-BG"/>
        </w:rPr>
        <w:t>организми</w:t>
      </w:r>
      <w:proofErr w:type="spellEnd"/>
      <w:r w:rsidRPr="000745B0">
        <w:rPr>
          <w:rFonts w:ascii="Verdana" w:eastAsia="Times New Roman" w:hAnsi="Verdana" w:cs="Times New Roman"/>
          <w:sz w:val="20"/>
          <w:szCs w:val="20"/>
          <w:lang w:val="en-US" w:eastAsia="bg-BG"/>
        </w:rPr>
        <w:t xml:space="preserve">, 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стопанисване и поддържане на язовирната стена и прилежащите към нея съоръжения в изправно техническо състояние и осъществяване на безопасната им експлоатация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на следните язовири - публична общинска собственост:</w:t>
      </w:r>
    </w:p>
    <w:p w:rsidR="00091C2F" w:rsidRDefault="00091C2F" w:rsidP="00091C2F">
      <w:pPr>
        <w:widowControl w:val="0"/>
        <w:tabs>
          <w:tab w:val="left" w:pos="10206"/>
        </w:tabs>
        <w:spacing w:after="0" w:line="240" w:lineRule="auto"/>
        <w:ind w:right="-567" w:firstLine="852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091C2F" w:rsidRPr="00303AC5" w:rsidRDefault="00091C2F" w:rsidP="00091C2F">
      <w:pPr>
        <w:widowControl w:val="0"/>
        <w:tabs>
          <w:tab w:val="left" w:pos="10206"/>
        </w:tabs>
        <w:spacing w:after="0" w:line="240" w:lineRule="auto"/>
        <w:ind w:right="-567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303AC5">
        <w:rPr>
          <w:noProof/>
          <w:lang w:eastAsia="bg-BG"/>
        </w:rPr>
        <w:drawing>
          <wp:inline distT="0" distB="0" distL="0" distR="0" wp14:anchorId="73D4B877" wp14:editId="42B59C6D">
            <wp:extent cx="6124424" cy="1969135"/>
            <wp:effectExtent l="0" t="0" r="0" b="0"/>
            <wp:docPr id="1987164017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3296" cy="1988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C2F" w:rsidRPr="000745B0" w:rsidRDefault="00091C2F" w:rsidP="00091C2F">
      <w:pPr>
        <w:widowControl w:val="0"/>
        <w:tabs>
          <w:tab w:val="left" w:pos="10206"/>
        </w:tabs>
        <w:spacing w:after="0" w:line="240" w:lineRule="auto"/>
        <w:ind w:left="2832" w:right="-567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</w:p>
    <w:p w:rsidR="00091C2F" w:rsidRPr="000745B0" w:rsidRDefault="00091C2F" w:rsidP="00091C2F">
      <w:pPr>
        <w:ind w:right="-567" w:firstLine="1134"/>
        <w:jc w:val="both"/>
        <w:rPr>
          <w:rFonts w:ascii="Verdana" w:hAnsi="Verdana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със задача да организира и проведе на </w:t>
      </w:r>
      <w:r w:rsidRPr="000745B0">
        <w:rPr>
          <w:rFonts w:ascii="Verdana" w:eastAsia="Times New Roman" w:hAnsi="Verdana" w:cs="Times New Roman"/>
          <w:b/>
          <w:sz w:val="20"/>
          <w:szCs w:val="20"/>
          <w:lang w:val="en-US" w:eastAsia="bg-BG"/>
        </w:rPr>
        <w:t>07</w:t>
      </w:r>
      <w:r w:rsidRPr="000745B0">
        <w:rPr>
          <w:rFonts w:ascii="Verdana" w:eastAsia="Times New Roman" w:hAnsi="Verdana" w:cs="Times New Roman"/>
          <w:b/>
          <w:sz w:val="20"/>
          <w:szCs w:val="20"/>
          <w:lang w:eastAsia="bg-BG"/>
        </w:rPr>
        <w:t>.</w:t>
      </w:r>
      <w:r w:rsidRPr="000745B0">
        <w:rPr>
          <w:rFonts w:ascii="Verdana" w:eastAsia="Times New Roman" w:hAnsi="Verdana" w:cs="Times New Roman"/>
          <w:b/>
          <w:sz w:val="20"/>
          <w:szCs w:val="20"/>
          <w:lang w:val="en-US" w:eastAsia="bg-BG"/>
        </w:rPr>
        <w:t>12</w:t>
      </w:r>
      <w:r w:rsidRPr="000745B0">
        <w:rPr>
          <w:rFonts w:ascii="Verdana" w:eastAsia="Times New Roman" w:hAnsi="Verdana" w:cs="Verdana"/>
          <w:bCs/>
          <w:color w:val="000000"/>
          <w:sz w:val="20"/>
          <w:szCs w:val="20"/>
          <w:lang w:val="ru-RU" w:eastAsia="ru-RU"/>
        </w:rPr>
        <w:t>.</w:t>
      </w:r>
      <w:r w:rsidRPr="000745B0">
        <w:rPr>
          <w:rFonts w:ascii="Verdana" w:eastAsia="Times New Roman" w:hAnsi="Verdana" w:cs="Verdana"/>
          <w:b/>
          <w:bCs/>
          <w:color w:val="000000"/>
          <w:sz w:val="20"/>
          <w:szCs w:val="20"/>
          <w:lang w:val="ru-RU" w:eastAsia="ru-RU"/>
        </w:rPr>
        <w:t xml:space="preserve">2023 г. 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от 14.00 часа в залата на община Нова Загора - стая N</w:t>
      </w:r>
      <w:r w:rsidRPr="000745B0">
        <w:rPr>
          <w:rFonts w:ascii="Verdana" w:eastAsia="Times New Roman" w:hAnsi="Verdana" w:cs="Corbel"/>
          <w:color w:val="000000"/>
          <w:sz w:val="20"/>
          <w:szCs w:val="20"/>
          <w:lang w:val="ru-RU" w:eastAsia="ru-RU"/>
        </w:rPr>
        <w:t>о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32, ПУБЛИЧЕН ТЬРГ С ЯВНО НАДДАВАНЕ за отдаване под наем на определени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те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по-горе имот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и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</w:p>
    <w:p w:rsidR="00091C2F" w:rsidRPr="000745B0" w:rsidRDefault="00091C2F" w:rsidP="00091C2F">
      <w:pPr>
        <w:widowControl w:val="0"/>
        <w:spacing w:after="277" w:line="266" w:lineRule="exact"/>
        <w:ind w:right="-567"/>
        <w:jc w:val="center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В съответствие с чл. 43, ал. 2 от НРПУРОИ, с настоящата заповед</w:t>
      </w:r>
    </w:p>
    <w:p w:rsidR="00091C2F" w:rsidRPr="000745B0" w:rsidRDefault="00091C2F" w:rsidP="00091C2F">
      <w:pPr>
        <w:ind w:right="-567"/>
        <w:jc w:val="center"/>
        <w:rPr>
          <w:rFonts w:ascii="Verdana" w:eastAsia="Times New Roman" w:hAnsi="Verdana" w:cs="Times New Roman"/>
          <w:b/>
          <w:color w:val="000000"/>
          <w:spacing w:val="70"/>
          <w:sz w:val="20"/>
          <w:szCs w:val="20"/>
          <w:lang w:val="ru-RU" w:eastAsia="ru-RU"/>
        </w:rPr>
      </w:pPr>
      <w:r w:rsidRPr="000745B0">
        <w:rPr>
          <w:rFonts w:ascii="Verdana" w:eastAsia="Times New Roman" w:hAnsi="Verdana" w:cs="Times New Roman"/>
          <w:b/>
          <w:color w:val="000000"/>
          <w:spacing w:val="70"/>
          <w:sz w:val="20"/>
          <w:szCs w:val="20"/>
          <w:lang w:val="ru-RU" w:eastAsia="ru-RU"/>
        </w:rPr>
        <w:t>УТВЪРЖДАВАМ:</w:t>
      </w:r>
    </w:p>
    <w:p w:rsidR="00091C2F" w:rsidRPr="000745B0" w:rsidRDefault="00091C2F" w:rsidP="00091C2F">
      <w:pPr>
        <w:widowControl w:val="0"/>
        <w:spacing w:after="0" w:line="240" w:lineRule="auto"/>
        <w:ind w:right="-567" w:firstLine="851"/>
        <w:contextualSpacing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b/>
          <w:sz w:val="20"/>
          <w:szCs w:val="20"/>
          <w:lang w:eastAsia="bg-BG"/>
        </w:rPr>
        <w:t>1.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Началната тръжна цена без включен ДДС, определена на основание 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Р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ешение     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№ 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41/25.01.2008 г. на Общински съвет - Нова Загора.</w:t>
      </w:r>
    </w:p>
    <w:p w:rsidR="00091C2F" w:rsidRPr="000745B0" w:rsidRDefault="00091C2F" w:rsidP="00091C2F">
      <w:pPr>
        <w:widowControl w:val="0"/>
        <w:spacing w:after="0" w:line="266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b/>
          <w:sz w:val="20"/>
          <w:szCs w:val="20"/>
          <w:lang w:eastAsia="bg-BG"/>
        </w:rPr>
        <w:t>2.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Размерът на депозита за участие в търга да бъде 30% от обявената начална годишна тръжна цена за съответния язовир без включен ДДС; </w:t>
      </w:r>
      <w:proofErr w:type="spellStart"/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стъ</w:t>
      </w:r>
      <w:proofErr w:type="spellEnd"/>
      <w:r w:rsidRPr="000745B0">
        <w:rPr>
          <w:rFonts w:ascii="Verdana" w:eastAsia="Times New Roman" w:hAnsi="Verdana" w:cs="Times New Roman"/>
          <w:sz w:val="20"/>
          <w:szCs w:val="20"/>
          <w:lang w:val="en-US" w:eastAsia="bg-BG"/>
        </w:rPr>
        <w:t>п</w:t>
      </w:r>
      <w:proofErr w:type="spellStart"/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ка</w:t>
      </w:r>
      <w:proofErr w:type="spellEnd"/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на наддаване</w:t>
      </w:r>
      <w:r w:rsidRPr="000745B0">
        <w:rPr>
          <w:rFonts w:ascii="Verdana" w:eastAsia="Times New Roman" w:hAnsi="Verdana" w:cs="Times New Roman"/>
          <w:sz w:val="20"/>
          <w:szCs w:val="20"/>
          <w:lang w:val="en-US" w:eastAsia="bg-BG"/>
        </w:rPr>
        <w:t xml:space="preserve"> 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- 10%.</w:t>
      </w:r>
    </w:p>
    <w:p w:rsidR="00091C2F" w:rsidRPr="000745B0" w:rsidRDefault="00091C2F" w:rsidP="00091C2F">
      <w:pPr>
        <w:widowControl w:val="0"/>
        <w:spacing w:after="0" w:line="266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b/>
          <w:sz w:val="20"/>
          <w:szCs w:val="20"/>
          <w:lang w:eastAsia="bg-BG"/>
        </w:rPr>
        <w:t>3.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Договорът със спечелилия участник да се сключи след заплащане на:</w:t>
      </w:r>
    </w:p>
    <w:p w:rsidR="00091C2F" w:rsidRPr="000745B0" w:rsidRDefault="00091C2F" w:rsidP="00091C2F">
      <w:pPr>
        <w:widowControl w:val="0"/>
        <w:numPr>
          <w:ilvl w:val="0"/>
          <w:numId w:val="1"/>
        </w:numPr>
        <w:tabs>
          <w:tab w:val="left" w:pos="1134"/>
        </w:tabs>
        <w:spacing w:after="0" w:line="266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постигнатата на търга годишна наемна цена с вкл. ДДС за първата година;</w:t>
      </w:r>
    </w:p>
    <w:p w:rsidR="00091C2F" w:rsidRPr="000745B0" w:rsidRDefault="00091C2F" w:rsidP="00091C2F">
      <w:pPr>
        <w:widowControl w:val="0"/>
        <w:numPr>
          <w:ilvl w:val="0"/>
          <w:numId w:val="1"/>
        </w:numPr>
        <w:tabs>
          <w:tab w:val="left" w:pos="1134"/>
        </w:tabs>
        <w:spacing w:after="0" w:line="266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сумата, платена от общината за изготвяне на Авариен план за всеки язовир в размер на 280,00 лв. без ДДС, или 3</w:t>
      </w:r>
      <w:r w:rsidRPr="000745B0">
        <w:rPr>
          <w:rFonts w:ascii="Verdana" w:eastAsia="Times New Roman" w:hAnsi="Verdana" w:cs="Times New Roman"/>
          <w:sz w:val="20"/>
          <w:szCs w:val="20"/>
          <w:lang w:val="en-US" w:eastAsia="bg-BG"/>
        </w:rPr>
        <w:t>36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,00 лв. с включен ДДС;</w:t>
      </w:r>
    </w:p>
    <w:p w:rsidR="00091C2F" w:rsidRPr="000745B0" w:rsidRDefault="00091C2F" w:rsidP="00091C2F">
      <w:pPr>
        <w:widowControl w:val="0"/>
        <w:numPr>
          <w:ilvl w:val="0"/>
          <w:numId w:val="1"/>
        </w:numPr>
        <w:tabs>
          <w:tab w:val="left" w:pos="1134"/>
        </w:tabs>
        <w:spacing w:after="0" w:line="266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парична сума в размер на 30% от достигнатата на търга годишна наемна цена с включен ДДС, представляваща гаранция за изпълнение на договора.</w:t>
      </w:r>
    </w:p>
    <w:p w:rsidR="00091C2F" w:rsidRDefault="00091C2F" w:rsidP="00091C2F">
      <w:pPr>
        <w:widowControl w:val="0"/>
        <w:spacing w:after="0" w:line="266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При отказ за заплащане на определените по-горе престации, договор със 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lastRenderedPageBreak/>
        <w:t>спечелилия търга участник няма да бъде сключен, и ще бъде поканен да сключи договор кандидатът, класиран на второ място, при условие, че не е изтеглил депозита си за участие.</w:t>
      </w:r>
    </w:p>
    <w:p w:rsidR="00091C2F" w:rsidRPr="00303AC5" w:rsidRDefault="00091C2F" w:rsidP="00091C2F">
      <w:pPr>
        <w:widowControl w:val="0"/>
        <w:spacing w:after="0" w:line="266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b/>
          <w:sz w:val="20"/>
          <w:szCs w:val="20"/>
          <w:lang w:eastAsia="bg-BG"/>
        </w:rPr>
        <w:t>4.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Договорът за отдаване под наем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произвежда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действие 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от </w:t>
      </w:r>
      <w:r w:rsidRPr="000745B0">
        <w:rPr>
          <w:rFonts w:ascii="Verdana" w:eastAsia="Times New Roman" w:hAnsi="Verdana" w:cs="Times New Roman"/>
          <w:b/>
          <w:sz w:val="20"/>
          <w:szCs w:val="20"/>
          <w:lang w:eastAsia="bg-BG"/>
        </w:rPr>
        <w:t>01.01.2024 г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</w:p>
    <w:p w:rsidR="00091C2F" w:rsidRPr="000745B0" w:rsidRDefault="00091C2F" w:rsidP="00091C2F">
      <w:pPr>
        <w:widowControl w:val="0"/>
        <w:spacing w:after="0" w:line="266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b/>
          <w:sz w:val="20"/>
          <w:szCs w:val="20"/>
          <w:lang w:eastAsia="bg-BG"/>
        </w:rPr>
        <w:t>5.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Определената въз основа на проведеният търг годишна наемна цена се заплаща ежегодно до 25 число на месец януари на текущата година в касата на общината или по посочена банкова сметка.</w:t>
      </w:r>
    </w:p>
    <w:p w:rsidR="00091C2F" w:rsidRPr="000745B0" w:rsidRDefault="00091C2F" w:rsidP="00091C2F">
      <w:pPr>
        <w:widowControl w:val="0"/>
        <w:spacing w:after="0" w:line="266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b/>
          <w:sz w:val="20"/>
          <w:szCs w:val="20"/>
          <w:lang w:eastAsia="bg-BG"/>
        </w:rPr>
        <w:t>6.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Гаранцията за изпълнение на договора се освобождава след изтичане на срока му, без да се дължат лихви за периода, през който сумата законно е престояла при наемодателя. При </w:t>
      </w:r>
      <w:proofErr w:type="spellStart"/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неплащане</w:t>
      </w:r>
      <w:proofErr w:type="spellEnd"/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на годишната наемна цена по договора, гаранцията се задържа за сметка на наема.</w:t>
      </w:r>
    </w:p>
    <w:p w:rsidR="00091C2F" w:rsidRDefault="00091C2F" w:rsidP="00091C2F">
      <w:pPr>
        <w:widowControl w:val="0"/>
        <w:spacing w:after="0" w:line="248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 7.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Наемателят е длъжен да заплаща стойността на извършените пролетни и есенни технически прегледи на съоръженията от оператора на язовирните стени.</w:t>
      </w:r>
    </w:p>
    <w:p w:rsidR="00091C2F" w:rsidRPr="000745B0" w:rsidRDefault="00091C2F" w:rsidP="00091C2F">
      <w:pPr>
        <w:widowControl w:val="0"/>
        <w:spacing w:after="0" w:line="248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b/>
          <w:sz w:val="20"/>
          <w:szCs w:val="20"/>
          <w:lang w:eastAsia="bg-BG"/>
        </w:rPr>
        <w:t>8.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Срок за оглед на обектите, предмет на търга - от 20.11.2023 г. до 05.12.2023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г. включително.</w:t>
      </w:r>
    </w:p>
    <w:p w:rsidR="00091C2F" w:rsidRPr="000745B0" w:rsidRDefault="00091C2F" w:rsidP="00091C2F">
      <w:pPr>
        <w:widowControl w:val="0"/>
        <w:tabs>
          <w:tab w:val="left" w:pos="1276"/>
        </w:tabs>
        <w:spacing w:after="0" w:line="248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b/>
          <w:sz w:val="20"/>
          <w:szCs w:val="20"/>
          <w:lang w:eastAsia="bg-BG"/>
        </w:rPr>
        <w:t>9.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Срок за внасяне на депозити за участие - всеки работен ден от 20.11.2023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г. до 16.00 часа на 05.12.2023 г. Депозити за участие се внасят в касата на Общината или по сметка в Централна Кооперативна Банка АД клон Сливен - представителство Нова Загора: </w:t>
      </w:r>
      <w:r w:rsidRPr="000745B0">
        <w:rPr>
          <w:rFonts w:ascii="Verdana" w:eastAsia="Times New Roman" w:hAnsi="Verdana" w:cs="Times New Roman"/>
          <w:b/>
          <w:sz w:val="20"/>
          <w:szCs w:val="20"/>
          <w:lang w:eastAsia="bg-BG"/>
        </w:rPr>
        <w:t>ВG71 СЕСВ 9790 3355 2420 00.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Кандидатите, чиито депозити не са налични по горепосочената сметка към 16,00 часа на </w:t>
      </w:r>
      <w:r w:rsidRPr="000745B0">
        <w:rPr>
          <w:rFonts w:ascii="Verdana" w:eastAsia="Times New Roman" w:hAnsi="Verdana" w:cs="Times New Roman"/>
          <w:sz w:val="20"/>
          <w:szCs w:val="20"/>
          <w:lang w:val="en-US" w:eastAsia="bg-BG"/>
        </w:rPr>
        <w:t>0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5.12.2023 г., няма да бъдат допуснати до участие в търга. На неспечелилите участници депозитите ще бъдат освободени непосредствено след търга.</w:t>
      </w:r>
    </w:p>
    <w:p w:rsidR="00091C2F" w:rsidRPr="000745B0" w:rsidRDefault="00091C2F" w:rsidP="00091C2F">
      <w:pPr>
        <w:widowControl w:val="0"/>
        <w:spacing w:after="0" w:line="270" w:lineRule="exact"/>
        <w:ind w:right="-567" w:firstLine="851"/>
        <w:contextualSpacing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b/>
          <w:sz w:val="20"/>
          <w:szCs w:val="20"/>
          <w:lang w:eastAsia="bg-BG"/>
        </w:rPr>
        <w:t>10.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Спечелилият търга е длъжен:</w:t>
      </w:r>
    </w:p>
    <w:p w:rsidR="00091C2F" w:rsidRPr="000745B0" w:rsidRDefault="00091C2F" w:rsidP="00091C2F">
      <w:pPr>
        <w:widowControl w:val="0"/>
        <w:numPr>
          <w:ilvl w:val="0"/>
          <w:numId w:val="2"/>
        </w:numPr>
        <w:tabs>
          <w:tab w:val="num" w:pos="993"/>
          <w:tab w:val="left" w:pos="1276"/>
        </w:tabs>
        <w:spacing w:after="0" w:line="266" w:lineRule="exact"/>
        <w:ind w:left="0" w:right="-567" w:firstLine="851"/>
        <w:contextualSpacing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да сключи договор за наем в 14-дневен срок, считано от датата на влизане в сила на заповедта на кмета на общината, с която е определен за спечелил търга;</w:t>
      </w:r>
    </w:p>
    <w:p w:rsidR="00091C2F" w:rsidRDefault="00091C2F" w:rsidP="00091C2F">
      <w:pPr>
        <w:widowControl w:val="0"/>
        <w:numPr>
          <w:ilvl w:val="0"/>
          <w:numId w:val="3"/>
        </w:numPr>
        <w:tabs>
          <w:tab w:val="num" w:pos="993"/>
          <w:tab w:val="left" w:pos="1276"/>
        </w:tabs>
        <w:spacing w:after="0" w:line="266" w:lineRule="exact"/>
        <w:ind w:left="0" w:right="-567" w:firstLine="851"/>
        <w:contextualSpacing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да застрахова язовира за своя сметка през целия срок на договора;</w:t>
      </w:r>
    </w:p>
    <w:p w:rsidR="00091C2F" w:rsidRDefault="00091C2F" w:rsidP="00091C2F">
      <w:pPr>
        <w:widowControl w:val="0"/>
        <w:numPr>
          <w:ilvl w:val="0"/>
          <w:numId w:val="3"/>
        </w:numPr>
        <w:tabs>
          <w:tab w:val="num" w:pos="993"/>
          <w:tab w:val="left" w:pos="1276"/>
        </w:tabs>
        <w:spacing w:after="0" w:line="266" w:lineRule="exact"/>
        <w:ind w:left="0" w:right="-567" w:firstLine="851"/>
        <w:contextualSpacing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303AC5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въз основа на представено разрешително за </w:t>
      </w:r>
      <w:proofErr w:type="spellStart"/>
      <w:r w:rsidRPr="00303AC5">
        <w:rPr>
          <w:rFonts w:ascii="Verdana" w:eastAsia="Times New Roman" w:hAnsi="Verdana" w:cs="Times New Roman"/>
          <w:sz w:val="20"/>
          <w:szCs w:val="20"/>
          <w:lang w:eastAsia="bg-BG"/>
        </w:rPr>
        <w:t>водовземане</w:t>
      </w:r>
      <w:proofErr w:type="spellEnd"/>
      <w:r w:rsidRPr="00303AC5">
        <w:rPr>
          <w:rFonts w:ascii="Verdana" w:eastAsia="Times New Roman" w:hAnsi="Verdana" w:cs="Times New Roman"/>
          <w:sz w:val="20"/>
          <w:szCs w:val="20"/>
          <w:lang w:eastAsia="bg-BG"/>
        </w:rPr>
        <w:t>, издадено от кмета на Община Нова Загора, да предоставя необходимите количества вода за напояване до минималния обем, нужен за осъществяване на започнатите дейности (отглеждане на риба);</w:t>
      </w:r>
    </w:p>
    <w:p w:rsidR="00091C2F" w:rsidRDefault="00091C2F" w:rsidP="00091C2F">
      <w:pPr>
        <w:widowControl w:val="0"/>
        <w:numPr>
          <w:ilvl w:val="0"/>
          <w:numId w:val="4"/>
        </w:numPr>
        <w:tabs>
          <w:tab w:val="num" w:pos="993"/>
          <w:tab w:val="left" w:pos="1276"/>
        </w:tabs>
        <w:spacing w:after="0" w:line="266" w:lineRule="exact"/>
        <w:ind w:left="0" w:right="-567" w:firstLine="851"/>
        <w:contextualSpacing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303AC5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да осигурява достъп на животните за водопой на определени от наемателя</w:t>
      </w:r>
      <w:r w:rsidRPr="00303AC5">
        <w:rPr>
          <w:rFonts w:ascii="Verdana" w:eastAsia="Times New Roman" w:hAnsi="Verdana" w:cs="Times New Roman"/>
          <w:sz w:val="20"/>
          <w:szCs w:val="20"/>
          <w:lang w:val="en-US" w:eastAsia="bg-BG"/>
        </w:rPr>
        <w:t xml:space="preserve"> </w:t>
      </w:r>
      <w:r w:rsidRPr="00303AC5">
        <w:rPr>
          <w:rFonts w:ascii="Verdana" w:eastAsia="Times New Roman" w:hAnsi="Verdana" w:cs="Times New Roman"/>
          <w:sz w:val="20"/>
          <w:szCs w:val="20"/>
          <w:lang w:eastAsia="bg-BG"/>
        </w:rPr>
        <w:t>за целта места, съгласувани с кмета на населеното място;</w:t>
      </w:r>
    </w:p>
    <w:p w:rsidR="00091C2F" w:rsidRDefault="00091C2F" w:rsidP="00091C2F">
      <w:pPr>
        <w:widowControl w:val="0"/>
        <w:numPr>
          <w:ilvl w:val="0"/>
          <w:numId w:val="4"/>
        </w:numPr>
        <w:tabs>
          <w:tab w:val="num" w:pos="993"/>
          <w:tab w:val="left" w:pos="1276"/>
        </w:tabs>
        <w:spacing w:after="0" w:line="266" w:lineRule="exact"/>
        <w:ind w:left="0" w:right="-567" w:firstLine="851"/>
        <w:contextualSpacing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303AC5">
        <w:rPr>
          <w:rFonts w:ascii="Verdana" w:eastAsia="Times New Roman" w:hAnsi="Verdana" w:cs="Times New Roman"/>
          <w:sz w:val="20"/>
          <w:szCs w:val="20"/>
          <w:lang w:eastAsia="bg-BG"/>
        </w:rPr>
        <w:t>да поддържа язовирните стени и съоръженията към тях в добро техническо състояние, като извършва необходимите наблюдения за следене на сигурността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, както и да изпълнява в срок предписанията на контролните органи (Държавна агенция за метрологичен и технически надзор и др.)</w:t>
      </w:r>
      <w:r w:rsidRPr="00303AC5">
        <w:rPr>
          <w:rFonts w:ascii="Verdana" w:eastAsia="Times New Roman" w:hAnsi="Verdana" w:cs="Times New Roman"/>
          <w:sz w:val="20"/>
          <w:szCs w:val="20"/>
          <w:lang w:eastAsia="bg-BG"/>
        </w:rPr>
        <w:t>;</w:t>
      </w:r>
    </w:p>
    <w:p w:rsidR="00091C2F" w:rsidRDefault="00091C2F" w:rsidP="00091C2F">
      <w:pPr>
        <w:widowControl w:val="0"/>
        <w:numPr>
          <w:ilvl w:val="0"/>
          <w:numId w:val="4"/>
        </w:numPr>
        <w:tabs>
          <w:tab w:val="num" w:pos="993"/>
          <w:tab w:val="left" w:pos="1276"/>
        </w:tabs>
        <w:spacing w:after="0" w:line="266" w:lineRule="exact"/>
        <w:ind w:left="0" w:right="-567" w:firstLine="851"/>
        <w:contextualSpacing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5E7545">
        <w:rPr>
          <w:rFonts w:ascii="Verdana" w:eastAsia="Times New Roman" w:hAnsi="Verdana" w:cs="Times New Roman"/>
          <w:sz w:val="20"/>
          <w:szCs w:val="20"/>
          <w:lang w:eastAsia="bg-BG"/>
        </w:rPr>
        <w:t>да заплаща стойността на извършените от оператора на язовирните стени пролетни и есенни технически прегледи на съоръженията.</w:t>
      </w:r>
    </w:p>
    <w:p w:rsidR="00091C2F" w:rsidRPr="005E7545" w:rsidRDefault="00091C2F" w:rsidP="00091C2F">
      <w:pPr>
        <w:widowControl w:val="0"/>
        <w:numPr>
          <w:ilvl w:val="0"/>
          <w:numId w:val="4"/>
        </w:numPr>
        <w:tabs>
          <w:tab w:val="num" w:pos="993"/>
          <w:tab w:val="left" w:pos="1276"/>
        </w:tabs>
        <w:spacing w:after="0" w:line="266" w:lineRule="exact"/>
        <w:ind w:left="0" w:right="-567" w:firstLine="851"/>
        <w:contextualSpacing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5E7545">
        <w:rPr>
          <w:rFonts w:ascii="Verdana" w:eastAsia="Times New Roman" w:hAnsi="Verdana" w:cs="Times New Roman"/>
          <w:sz w:val="20"/>
          <w:szCs w:val="20"/>
          <w:lang w:eastAsia="bg-BG"/>
        </w:rPr>
        <w:t>да изпълнява стриктно и в срок всички клаузи по договора за наем.</w:t>
      </w:r>
    </w:p>
    <w:p w:rsidR="00091C2F" w:rsidRPr="000745B0" w:rsidRDefault="00091C2F" w:rsidP="00091C2F">
      <w:pPr>
        <w:widowControl w:val="0"/>
        <w:tabs>
          <w:tab w:val="num" w:pos="993"/>
          <w:tab w:val="left" w:pos="1134"/>
        </w:tabs>
        <w:spacing w:after="0" w:line="266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b/>
          <w:sz w:val="20"/>
          <w:szCs w:val="20"/>
          <w:lang w:val="en-US" w:eastAsia="bg-BG"/>
        </w:rPr>
        <w:t>1</w:t>
      </w:r>
      <w:r w:rsidRPr="000745B0">
        <w:rPr>
          <w:rFonts w:ascii="Verdana" w:eastAsia="Times New Roman" w:hAnsi="Verdana" w:cs="Times New Roman"/>
          <w:b/>
          <w:sz w:val="20"/>
          <w:szCs w:val="20"/>
          <w:lang w:eastAsia="bg-BG"/>
        </w:rPr>
        <w:t>1.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Кандидатите за участие в търга следва да бъдат регистрирани като юридически лица или еднолични търговци по Търговския закон.</w:t>
      </w:r>
    </w:p>
    <w:p w:rsidR="00091C2F" w:rsidRDefault="00091C2F" w:rsidP="00091C2F">
      <w:pPr>
        <w:widowControl w:val="0"/>
        <w:tabs>
          <w:tab w:val="num" w:pos="993"/>
          <w:tab w:val="left" w:pos="1276"/>
        </w:tabs>
        <w:spacing w:after="0" w:line="266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За участие в търга участниците следва да представят следните документи:</w:t>
      </w:r>
    </w:p>
    <w:p w:rsidR="00091C2F" w:rsidRPr="0030687E" w:rsidRDefault="00091C2F" w:rsidP="00091C2F">
      <w:pPr>
        <w:pStyle w:val="a3"/>
        <w:widowControl w:val="0"/>
        <w:numPr>
          <w:ilvl w:val="0"/>
          <w:numId w:val="5"/>
        </w:numPr>
        <w:tabs>
          <w:tab w:val="left" w:pos="1276"/>
        </w:tabs>
        <w:spacing w:after="0" w:line="266" w:lineRule="exact"/>
        <w:ind w:left="0"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30687E">
        <w:rPr>
          <w:rFonts w:ascii="Verdana" w:eastAsia="Times New Roman" w:hAnsi="Verdana" w:cs="Times New Roman"/>
          <w:sz w:val="20"/>
          <w:szCs w:val="20"/>
          <w:lang w:eastAsia="bg-BG"/>
        </w:rPr>
        <w:t>удостоверение за актуално състояние или документ, удостоверяващ ЕИК на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30687E">
        <w:rPr>
          <w:rFonts w:ascii="Verdana" w:eastAsia="Times New Roman" w:hAnsi="Verdana" w:cs="Times New Roman"/>
          <w:sz w:val="20"/>
          <w:szCs w:val="20"/>
          <w:lang w:eastAsia="bg-BG"/>
        </w:rPr>
        <w:t>участника съгласно Закона за търговския регистър;</w:t>
      </w:r>
    </w:p>
    <w:p w:rsidR="00091C2F" w:rsidRDefault="00091C2F" w:rsidP="00091C2F">
      <w:pPr>
        <w:pStyle w:val="a3"/>
        <w:widowControl w:val="0"/>
        <w:numPr>
          <w:ilvl w:val="0"/>
          <w:numId w:val="5"/>
        </w:numPr>
        <w:tabs>
          <w:tab w:val="left" w:pos="1276"/>
        </w:tabs>
        <w:spacing w:after="0" w:line="266" w:lineRule="exact"/>
        <w:ind w:right="-567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30687E">
        <w:rPr>
          <w:rFonts w:ascii="Verdana" w:eastAsia="Times New Roman" w:hAnsi="Verdana" w:cs="Times New Roman"/>
          <w:sz w:val="20"/>
          <w:szCs w:val="20"/>
          <w:lang w:eastAsia="bg-BG"/>
        </w:rPr>
        <w:t>документи за самоличност на представителя;</w:t>
      </w:r>
    </w:p>
    <w:p w:rsidR="00091C2F" w:rsidRDefault="00091C2F" w:rsidP="00091C2F">
      <w:pPr>
        <w:pStyle w:val="a3"/>
        <w:widowControl w:val="0"/>
        <w:numPr>
          <w:ilvl w:val="0"/>
          <w:numId w:val="5"/>
        </w:numPr>
        <w:tabs>
          <w:tab w:val="left" w:pos="1276"/>
        </w:tabs>
        <w:spacing w:after="0" w:line="266" w:lineRule="exact"/>
        <w:ind w:right="-567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30687E">
        <w:rPr>
          <w:rFonts w:ascii="Verdana" w:eastAsia="Times New Roman" w:hAnsi="Verdana" w:cs="Times New Roman"/>
          <w:sz w:val="20"/>
          <w:szCs w:val="20"/>
          <w:lang w:eastAsia="bg-BG"/>
        </w:rPr>
        <w:t>нотариално заверено пълномощно, когато фирмата се представлява от трето</w:t>
      </w:r>
    </w:p>
    <w:p w:rsidR="00091C2F" w:rsidRDefault="00091C2F" w:rsidP="00091C2F">
      <w:pPr>
        <w:widowControl w:val="0"/>
        <w:tabs>
          <w:tab w:val="left" w:pos="1276"/>
        </w:tabs>
        <w:spacing w:after="0" w:line="266" w:lineRule="exact"/>
        <w:ind w:right="-567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30687E">
        <w:rPr>
          <w:rFonts w:ascii="Verdana" w:eastAsia="Times New Roman" w:hAnsi="Verdana" w:cs="Times New Roman"/>
          <w:sz w:val="20"/>
          <w:szCs w:val="20"/>
          <w:lang w:eastAsia="bg-BG"/>
        </w:rPr>
        <w:t>лице;</w:t>
      </w:r>
    </w:p>
    <w:p w:rsidR="00091C2F" w:rsidRDefault="00091C2F" w:rsidP="00091C2F">
      <w:pPr>
        <w:pStyle w:val="a3"/>
        <w:widowControl w:val="0"/>
        <w:numPr>
          <w:ilvl w:val="0"/>
          <w:numId w:val="5"/>
        </w:numPr>
        <w:tabs>
          <w:tab w:val="left" w:pos="1276"/>
        </w:tabs>
        <w:spacing w:after="0" w:line="266" w:lineRule="exact"/>
        <w:ind w:right="-567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30687E">
        <w:rPr>
          <w:rFonts w:ascii="Verdana" w:eastAsia="Times New Roman" w:hAnsi="Verdana" w:cs="Times New Roman"/>
          <w:sz w:val="20"/>
          <w:szCs w:val="20"/>
          <w:lang w:eastAsia="bg-BG"/>
        </w:rPr>
        <w:t>декларация за запознаване с тръжните условия и оглед на обекта;</w:t>
      </w:r>
    </w:p>
    <w:p w:rsidR="00091C2F" w:rsidRPr="0030687E" w:rsidRDefault="00091C2F" w:rsidP="00091C2F">
      <w:pPr>
        <w:pStyle w:val="a3"/>
        <w:widowControl w:val="0"/>
        <w:numPr>
          <w:ilvl w:val="0"/>
          <w:numId w:val="5"/>
        </w:numPr>
        <w:tabs>
          <w:tab w:val="left" w:pos="1276"/>
        </w:tabs>
        <w:spacing w:after="0" w:line="266" w:lineRule="exact"/>
        <w:ind w:right="-567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30687E">
        <w:rPr>
          <w:rFonts w:ascii="Verdana" w:eastAsia="Times New Roman" w:hAnsi="Verdana" w:cs="Times New Roman"/>
          <w:sz w:val="20"/>
          <w:szCs w:val="20"/>
          <w:lang w:eastAsia="bg-BG"/>
        </w:rPr>
        <w:t>документ за внесен депозит.</w:t>
      </w:r>
    </w:p>
    <w:p w:rsidR="00091C2F" w:rsidRDefault="00091C2F" w:rsidP="00091C2F">
      <w:pPr>
        <w:widowControl w:val="0"/>
        <w:tabs>
          <w:tab w:val="num" w:pos="993"/>
          <w:tab w:val="left" w:pos="1276"/>
        </w:tabs>
        <w:spacing w:after="0" w:line="266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Участниците, които са чуждестранни юридически лица или еднолични търговци, представят съответно еквивалентен документ, издаден от съдебен или административен орган в държавата, в която са установени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;</w:t>
      </w:r>
    </w:p>
    <w:p w:rsidR="00091C2F" w:rsidRPr="000745B0" w:rsidRDefault="00091C2F" w:rsidP="00091C2F">
      <w:pPr>
        <w:widowControl w:val="0"/>
        <w:tabs>
          <w:tab w:val="num" w:pos="993"/>
          <w:tab w:val="left" w:pos="1276"/>
        </w:tabs>
        <w:spacing w:after="0" w:line="266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sz w:val="20"/>
          <w:szCs w:val="20"/>
          <w:lang w:eastAsia="bg-BG"/>
        </w:rPr>
        <w:t>- ю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ридически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лица и ЕТ – УДОСТОВЕРЕНИЕ за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липса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на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задължения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към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Община Нова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Загора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.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Удостоверението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се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издава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от Община Нова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Загора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срещу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документ за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платена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такса от 7,20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лв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.,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която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се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заплаща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:</w:t>
      </w:r>
    </w:p>
    <w:p w:rsidR="00091C2F" w:rsidRPr="000745B0" w:rsidRDefault="00091C2F" w:rsidP="00091C2F">
      <w:pPr>
        <w:widowControl w:val="0"/>
        <w:tabs>
          <w:tab w:val="left" w:pos="1276"/>
        </w:tabs>
        <w:spacing w:after="0" w:line="248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b/>
          <w:color w:val="000000"/>
          <w:sz w:val="20"/>
          <w:szCs w:val="20"/>
          <w:lang w:val="ru-RU" w:eastAsia="ru-RU"/>
        </w:rPr>
        <w:t>-</w:t>
      </w:r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в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брой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в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касата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на Община Нова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Загора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,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всеки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работен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ден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от 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20.11.2023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г.                                   до  16.00 часа на 05.12.2023 г. или</w:t>
      </w:r>
    </w:p>
    <w:p w:rsidR="00091C2F" w:rsidRPr="000745B0" w:rsidRDefault="00091C2F" w:rsidP="00091C2F">
      <w:pPr>
        <w:widowControl w:val="0"/>
        <w:tabs>
          <w:tab w:val="left" w:pos="1276"/>
        </w:tabs>
        <w:spacing w:after="0" w:line="248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- 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чрез банков превод по следната банкова сметка:</w:t>
      </w:r>
    </w:p>
    <w:p w:rsidR="00091C2F" w:rsidRPr="000745B0" w:rsidRDefault="00091C2F" w:rsidP="00091C2F">
      <w:pPr>
        <w:widowControl w:val="0"/>
        <w:tabs>
          <w:tab w:val="left" w:pos="1276"/>
        </w:tabs>
        <w:spacing w:after="0" w:line="248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ОБЩИНА НОВА ЗАГОРА</w:t>
      </w:r>
    </w:p>
    <w:p w:rsidR="00091C2F" w:rsidRPr="000745B0" w:rsidRDefault="00091C2F" w:rsidP="00091C2F">
      <w:pPr>
        <w:widowControl w:val="0"/>
        <w:tabs>
          <w:tab w:val="left" w:pos="1276"/>
        </w:tabs>
        <w:spacing w:after="0" w:line="248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b/>
          <w:sz w:val="20"/>
          <w:szCs w:val="20"/>
          <w:lang w:val="en-US" w:eastAsia="bg-BG"/>
        </w:rPr>
        <w:t>IBAN</w:t>
      </w:r>
      <w:r w:rsidRPr="000745B0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: </w:t>
      </w:r>
      <w:r w:rsidRPr="000745B0">
        <w:rPr>
          <w:rFonts w:ascii="Verdana" w:eastAsia="Times New Roman" w:hAnsi="Verdana" w:cs="Times New Roman"/>
          <w:b/>
          <w:sz w:val="20"/>
          <w:szCs w:val="20"/>
          <w:lang w:val="en-US" w:eastAsia="bg-BG"/>
        </w:rPr>
        <w:t>BG84CECB97908455242000</w:t>
      </w:r>
    </w:p>
    <w:p w:rsidR="00091C2F" w:rsidRPr="000745B0" w:rsidRDefault="00091C2F" w:rsidP="00091C2F">
      <w:pPr>
        <w:widowControl w:val="0"/>
        <w:tabs>
          <w:tab w:val="left" w:pos="1276"/>
        </w:tabs>
        <w:spacing w:after="0" w:line="248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val="en-US" w:eastAsia="bg-BG"/>
        </w:rPr>
      </w:pPr>
      <w:r w:rsidRPr="000745B0">
        <w:rPr>
          <w:rFonts w:ascii="Verdana" w:eastAsia="Times New Roman" w:hAnsi="Verdana" w:cs="Times New Roman"/>
          <w:sz w:val="20"/>
          <w:szCs w:val="20"/>
          <w:lang w:val="en-US" w:eastAsia="bg-BG"/>
        </w:rPr>
        <w:t>BIC</w:t>
      </w:r>
      <w:proofErr w:type="gramStart"/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:</w:t>
      </w:r>
      <w:r w:rsidRPr="000745B0">
        <w:rPr>
          <w:rFonts w:ascii="Verdana" w:eastAsia="Times New Roman" w:hAnsi="Verdana" w:cs="Times New Roman"/>
          <w:sz w:val="20"/>
          <w:szCs w:val="20"/>
          <w:lang w:val="en-US" w:eastAsia="bg-BG"/>
        </w:rPr>
        <w:t>CECBBGSF</w:t>
      </w:r>
      <w:proofErr w:type="gramEnd"/>
    </w:p>
    <w:p w:rsidR="00091C2F" w:rsidRPr="000745B0" w:rsidRDefault="00091C2F" w:rsidP="00091C2F">
      <w:pPr>
        <w:widowControl w:val="0"/>
        <w:tabs>
          <w:tab w:val="left" w:pos="1276"/>
        </w:tabs>
        <w:spacing w:after="0" w:line="248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lastRenderedPageBreak/>
        <w:t>Банка: ЦКБ АД, клон Сливен, офис Нова Загора,</w:t>
      </w:r>
    </w:p>
    <w:p w:rsidR="00091C2F" w:rsidRPr="000745B0" w:rsidRDefault="00091C2F" w:rsidP="00091C2F">
      <w:pPr>
        <w:widowControl w:val="0"/>
        <w:tabs>
          <w:tab w:val="left" w:pos="1276"/>
        </w:tabs>
        <w:spacing w:after="0" w:line="248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като задължено лице в платежното нареждане се изписва наименованието на юридическото лице, което ще участва в обявения търг, а в основанието за плащане се изписва „Удостоверение за липса на задължения“.</w:t>
      </w:r>
    </w:p>
    <w:p w:rsidR="00091C2F" w:rsidRPr="000745B0" w:rsidRDefault="00091C2F" w:rsidP="00091C2F">
      <w:pPr>
        <w:widowControl w:val="0"/>
        <w:tabs>
          <w:tab w:val="num" w:pos="993"/>
          <w:tab w:val="left" w:pos="1276"/>
        </w:tabs>
        <w:spacing w:after="0" w:line="266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ab/>
        <w:t xml:space="preserve"> Удостоверението се получава в стая №413 в сградата на Община Нова Загора всеки работен ден, най-късно до 12,00 часа в деня на търга, срещу представен документ за заплатената такса, при условие че наредената по банков път такса е постъпила по сметката на Община Нова Загора до 16,00 часа на 05.12.2023 г.</w:t>
      </w:r>
    </w:p>
    <w:p w:rsidR="00091C2F" w:rsidRPr="000745B0" w:rsidRDefault="00091C2F" w:rsidP="00091C2F">
      <w:pPr>
        <w:widowControl w:val="0"/>
        <w:spacing w:after="0" w:line="266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 </w:t>
      </w:r>
      <w:r w:rsidRPr="000745B0">
        <w:rPr>
          <w:rFonts w:ascii="Verdana" w:eastAsia="Times New Roman" w:hAnsi="Verdana" w:cs="Times New Roman"/>
          <w:b/>
          <w:sz w:val="20"/>
          <w:szCs w:val="20"/>
          <w:lang w:eastAsia="bg-BG"/>
        </w:rPr>
        <w:t>12.</w:t>
      </w:r>
      <w:r w:rsidRPr="000745B0">
        <w:rPr>
          <w:rFonts w:ascii="Verdana" w:eastAsia="Times New Roman" w:hAnsi="Verdana" w:cs="Times New Roman"/>
          <w:sz w:val="20"/>
          <w:szCs w:val="20"/>
          <w:lang w:val="en-US" w:eastAsia="bg-BG"/>
        </w:rPr>
        <w:t xml:space="preserve"> 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До участие в търга няма да бъдат допуснати кандидати, които не представят документ/и по т. 11 от настоящата заповед.</w:t>
      </w:r>
    </w:p>
    <w:p w:rsidR="00091C2F" w:rsidRPr="000745B0" w:rsidRDefault="00091C2F" w:rsidP="00091C2F">
      <w:pPr>
        <w:widowControl w:val="0"/>
        <w:spacing w:after="0" w:line="266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  13.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Участник, спечелил търга за даден обект и отказал да сключи договор за наем, няма да бъде допуснат до участие в следващи търгове за същия обект.</w:t>
      </w:r>
    </w:p>
    <w:p w:rsidR="00091C2F" w:rsidRPr="000745B0" w:rsidRDefault="00091C2F" w:rsidP="00091C2F">
      <w:pPr>
        <w:widowControl w:val="0"/>
        <w:spacing w:after="0" w:line="266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  14.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В случай, че в определения срок няма внесени депозити или е внесен само един депозит, или не се яви никой от внеслите депозит кандидати, повторен търг да се проведе на </w:t>
      </w:r>
      <w:r w:rsidRPr="000745B0">
        <w:rPr>
          <w:rFonts w:ascii="Verdana" w:eastAsia="Times New Roman" w:hAnsi="Verdana" w:cs="Times New Roman"/>
          <w:b/>
          <w:sz w:val="20"/>
          <w:szCs w:val="20"/>
          <w:lang w:eastAsia="bg-BG"/>
        </w:rPr>
        <w:t>14</w:t>
      </w:r>
      <w:r w:rsidRPr="000745B0">
        <w:rPr>
          <w:rFonts w:ascii="Verdana" w:eastAsia="Times New Roman" w:hAnsi="Verdana" w:cs="Verdana"/>
          <w:b/>
          <w:bCs/>
          <w:color w:val="000000"/>
          <w:sz w:val="20"/>
          <w:szCs w:val="20"/>
          <w:lang w:val="ru-RU" w:eastAsia="ru-RU"/>
        </w:rPr>
        <w:t>.12.2023 г.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по същото време и на същото място, съгласно условията и реда, регламентирани в глава IV от НРПУРОИ, при срок за оглед на обектите</w:t>
      </w:r>
      <w:r w:rsidRPr="000745B0">
        <w:rPr>
          <w:rFonts w:ascii="Verdana" w:eastAsia="Times New Roman" w:hAnsi="Verdana" w:cs="Verdana"/>
          <w:bCs/>
          <w:color w:val="000000"/>
          <w:sz w:val="20"/>
          <w:szCs w:val="20"/>
          <w:lang w:val="ru-RU" w:eastAsia="ru-RU"/>
        </w:rPr>
        <w:t>.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; внасяне на депозити за участие - всеки работен ден от 08.12.2023 г. до 16.00 часа на 12</w:t>
      </w:r>
      <w:r w:rsidRPr="000745B0">
        <w:rPr>
          <w:rFonts w:ascii="Verdana" w:eastAsia="Times New Roman" w:hAnsi="Verdana" w:cs="Verdana"/>
          <w:bCs/>
          <w:color w:val="000000"/>
          <w:sz w:val="20"/>
          <w:szCs w:val="20"/>
          <w:lang w:val="ru-RU" w:eastAsia="ru-RU"/>
        </w:rPr>
        <w:t xml:space="preserve">.12.2023 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г. Депозити за участие се внасят в касата на Общината или по сметка в Централна Кооперативна Банка АД клон Сливен - представителство Нова Загора: </w:t>
      </w:r>
      <w:r w:rsidRPr="000745B0">
        <w:rPr>
          <w:rFonts w:ascii="Verdana" w:eastAsia="Times New Roman" w:hAnsi="Verdana" w:cs="Times New Roman"/>
          <w:b/>
          <w:sz w:val="20"/>
          <w:szCs w:val="20"/>
          <w:lang w:eastAsia="bg-BG"/>
        </w:rPr>
        <w:t>ВG71 СЕСВ 9790 3355 2420 00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. Кандидатите, чиито депозити не са налични по горепосочената сметка към 16,00 часа на 12</w:t>
      </w:r>
      <w:r w:rsidRPr="000745B0">
        <w:rPr>
          <w:rFonts w:ascii="Verdana" w:eastAsia="Times New Roman" w:hAnsi="Verdana" w:cs="Verdana"/>
          <w:bCs/>
          <w:color w:val="000000"/>
          <w:sz w:val="20"/>
          <w:szCs w:val="20"/>
          <w:lang w:val="ru-RU" w:eastAsia="ru-RU"/>
        </w:rPr>
        <w:t xml:space="preserve">.12.2023 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г., няма да бъдат допуснати до участие в търга.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Удостоверението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за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липса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на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задължения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се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издава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от Община Нова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Загора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срещу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документ за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платена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такса от 7,20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лв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.,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която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се </w:t>
      </w:r>
      <w:proofErr w:type="spellStart"/>
      <w:proofErr w:type="gram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заплаща:в</w:t>
      </w:r>
      <w:proofErr w:type="spellEnd"/>
      <w:proofErr w:type="gram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брой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в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касата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на Община Нова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Загора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,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всеки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работен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>ден</w:t>
      </w:r>
      <w:proofErr w:type="spellEnd"/>
      <w:r w:rsidRPr="000745B0">
        <w:rPr>
          <w:rFonts w:ascii="Verdana" w:eastAsia="Times New Roman" w:hAnsi="Verdana" w:cs="Times New Roman"/>
          <w:color w:val="000000"/>
          <w:sz w:val="20"/>
          <w:szCs w:val="20"/>
          <w:lang w:val="ru-RU" w:eastAsia="ru-RU"/>
        </w:rPr>
        <w:t xml:space="preserve"> от 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08.12.2023 г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. 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до 16.00 часа на 12.12.2023 г. по посочения в точка 11 начин и при условие, че наредената по банков път такса е постъпила по сметката на Община Нова Загора до 16,00 часа на 12.12.2023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г.</w:t>
      </w:r>
    </w:p>
    <w:p w:rsidR="00091C2F" w:rsidRPr="000745B0" w:rsidRDefault="00091C2F" w:rsidP="00091C2F">
      <w:pPr>
        <w:widowControl w:val="0"/>
        <w:tabs>
          <w:tab w:val="left" w:pos="1276"/>
        </w:tabs>
        <w:spacing w:after="0" w:line="248" w:lineRule="exact"/>
        <w:ind w:right="-567" w:firstLine="85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745B0">
        <w:rPr>
          <w:rFonts w:ascii="Verdana" w:eastAsia="Times New Roman" w:hAnsi="Verdana" w:cs="Times New Roman"/>
          <w:sz w:val="20"/>
          <w:szCs w:val="20"/>
          <w:lang w:eastAsia="bg-BG"/>
        </w:rPr>
        <w:t>Заповедта да се връчи на членовете на комисията за сведение и изпълнение.</w:t>
      </w:r>
    </w:p>
    <w:p w:rsidR="00091C2F" w:rsidRPr="000745B0" w:rsidRDefault="00091C2F" w:rsidP="00091C2F">
      <w:pPr>
        <w:tabs>
          <w:tab w:val="left" w:pos="708"/>
          <w:tab w:val="center" w:pos="4320"/>
          <w:tab w:val="right" w:pos="8640"/>
        </w:tabs>
        <w:spacing w:after="0" w:line="240" w:lineRule="auto"/>
        <w:ind w:right="-567" w:firstLine="1134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</w:p>
    <w:p w:rsidR="00091C2F" w:rsidRDefault="00091C2F" w:rsidP="00091C2F">
      <w:pPr>
        <w:tabs>
          <w:tab w:val="left" w:pos="708"/>
          <w:tab w:val="center" w:pos="4320"/>
          <w:tab w:val="right" w:pos="8640"/>
        </w:tabs>
        <w:spacing w:after="0" w:line="240" w:lineRule="auto"/>
        <w:ind w:right="-567" w:firstLine="1134"/>
        <w:jc w:val="both"/>
        <w:rPr>
          <w:rFonts w:ascii="Verdana" w:eastAsia="Times New Roman" w:hAnsi="Verdana" w:cs="Times New Roman"/>
          <w:b/>
          <w:sz w:val="20"/>
          <w:szCs w:val="20"/>
          <w:lang w:val="en-GB" w:eastAsia="bg-BG"/>
        </w:rPr>
      </w:pPr>
    </w:p>
    <w:p w:rsidR="00091C2F" w:rsidRPr="000745B0" w:rsidRDefault="00091C2F" w:rsidP="00091C2F">
      <w:pPr>
        <w:tabs>
          <w:tab w:val="left" w:pos="708"/>
          <w:tab w:val="center" w:pos="4320"/>
          <w:tab w:val="right" w:pos="8640"/>
        </w:tabs>
        <w:spacing w:after="0" w:line="240" w:lineRule="auto"/>
        <w:ind w:right="-567" w:firstLine="1134"/>
        <w:jc w:val="both"/>
        <w:rPr>
          <w:rFonts w:ascii="Verdana" w:eastAsia="Times New Roman" w:hAnsi="Verdana" w:cs="Times New Roman"/>
          <w:b/>
          <w:sz w:val="20"/>
          <w:szCs w:val="20"/>
          <w:lang w:val="en-GB" w:eastAsia="bg-BG"/>
        </w:rPr>
      </w:pPr>
    </w:p>
    <w:p w:rsidR="00091C2F" w:rsidRPr="000745B0" w:rsidRDefault="00091C2F" w:rsidP="00091C2F">
      <w:pPr>
        <w:tabs>
          <w:tab w:val="left" w:pos="708"/>
          <w:tab w:val="center" w:pos="4320"/>
          <w:tab w:val="right" w:pos="8640"/>
        </w:tabs>
        <w:spacing w:after="0" w:line="240" w:lineRule="auto"/>
        <w:ind w:right="-567" w:firstLine="1134"/>
        <w:jc w:val="both"/>
        <w:rPr>
          <w:rFonts w:ascii="Verdana" w:eastAsia="Times New Roman" w:hAnsi="Verdana" w:cs="Times New Roman"/>
          <w:b/>
          <w:sz w:val="20"/>
          <w:szCs w:val="20"/>
          <w:lang w:val="en-GB" w:eastAsia="bg-BG"/>
        </w:rPr>
      </w:pPr>
    </w:p>
    <w:p w:rsidR="0015182F" w:rsidRDefault="0015182F">
      <w:bookmarkStart w:id="0" w:name="_GoBack"/>
      <w:bookmarkEnd w:id="0"/>
    </w:p>
    <w:sectPr w:rsidR="0015182F" w:rsidSect="00A92AD0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62AF5"/>
    <w:multiLevelType w:val="hybridMultilevel"/>
    <w:tmpl w:val="5F36F0F8"/>
    <w:lvl w:ilvl="0" w:tplc="04020001">
      <w:start w:val="1"/>
      <w:numFmt w:val="bullet"/>
      <w:lvlText w:val=""/>
      <w:lvlJc w:val="left"/>
      <w:pPr>
        <w:ind w:left="170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2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4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6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8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0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2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4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69" w:hanging="360"/>
      </w:pPr>
      <w:rPr>
        <w:rFonts w:ascii="Wingdings" w:hAnsi="Wingdings" w:hint="default"/>
      </w:rPr>
    </w:lvl>
  </w:abstractNum>
  <w:abstractNum w:abstractNumId="1" w15:restartNumberingAfterBreak="0">
    <w:nsid w:val="20326688"/>
    <w:multiLevelType w:val="hybridMultilevel"/>
    <w:tmpl w:val="96F82D32"/>
    <w:lvl w:ilvl="0" w:tplc="7AD24138">
      <w:start w:val="9"/>
      <w:numFmt w:val="bullet"/>
      <w:lvlText w:val="-"/>
      <w:lvlJc w:val="left"/>
      <w:pPr>
        <w:ind w:left="1211" w:hanging="360"/>
      </w:pPr>
      <w:rPr>
        <w:rFonts w:ascii="Verdana" w:eastAsia="Times New Roman" w:hAnsi="Verdana" w:cs="Times New Roman" w:hint="default"/>
      </w:rPr>
    </w:lvl>
    <w:lvl w:ilvl="1" w:tplc="040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472D4EF2"/>
    <w:multiLevelType w:val="hybridMultilevel"/>
    <w:tmpl w:val="CAD614A0"/>
    <w:lvl w:ilvl="0" w:tplc="04020001">
      <w:start w:val="1"/>
      <w:numFmt w:val="bullet"/>
      <w:lvlText w:val=""/>
      <w:lvlJc w:val="left"/>
      <w:pPr>
        <w:ind w:left="170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2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4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6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8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0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2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4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69" w:hanging="360"/>
      </w:pPr>
      <w:rPr>
        <w:rFonts w:ascii="Wingdings" w:hAnsi="Wingdings" w:hint="default"/>
      </w:rPr>
    </w:lvl>
  </w:abstractNum>
  <w:abstractNum w:abstractNumId="3" w15:restartNumberingAfterBreak="0">
    <w:nsid w:val="4D7A7CE9"/>
    <w:multiLevelType w:val="multilevel"/>
    <w:tmpl w:val="491056C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4" w15:restartNumberingAfterBreak="0">
    <w:nsid w:val="5ECA47FE"/>
    <w:multiLevelType w:val="hybridMultilevel"/>
    <w:tmpl w:val="2F3A45CA"/>
    <w:lvl w:ilvl="0" w:tplc="04020001">
      <w:start w:val="1"/>
      <w:numFmt w:val="bullet"/>
      <w:lvlText w:val=""/>
      <w:lvlJc w:val="left"/>
      <w:pPr>
        <w:ind w:left="170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2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4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6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8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0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2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4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6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FE5"/>
    <w:rsid w:val="00091C2F"/>
    <w:rsid w:val="0015182F"/>
    <w:rsid w:val="003E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53E9AD-18CE-4CD6-9843-60B1DBB98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C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1C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1175</Words>
  <Characters>6703</Characters>
  <Application>Microsoft Office Word</Application>
  <DocSecurity>0</DocSecurity>
  <Lines>55</Lines>
  <Paragraphs>15</Paragraphs>
  <ScaleCrop>false</ScaleCrop>
  <Company/>
  <LinksUpToDate>false</LinksUpToDate>
  <CharactersWithSpaces>7863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2</cp:revision>
  <dcterms:created xsi:type="dcterms:W3CDTF">2023-11-15T14:51:00Z</dcterms:created>
  <dcterms:modified xsi:type="dcterms:W3CDTF">2023-11-15T14:51:00Z</dcterms:modified>
</cp:coreProperties>
</file>